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ibeye" w:cs="Ribeye" w:eastAsia="Ribeye" w:hAnsi="Ribey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-539114</wp:posOffset>
            </wp:positionH>
            <wp:positionV relativeFrom="paragraph">
              <wp:posOffset>-502283</wp:posOffset>
            </wp:positionV>
            <wp:extent cx="1162050" cy="1031875"/>
            <wp:effectExtent b="0" l="0" r="0" t="0"/>
            <wp:wrapNone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-15" l="-15" r="-15" t="-1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31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4772025</wp:posOffset>
            </wp:positionH>
            <wp:positionV relativeFrom="paragraph">
              <wp:posOffset>-264159</wp:posOffset>
            </wp:positionV>
            <wp:extent cx="1974215" cy="1077595"/>
            <wp:effectExtent b="0" l="0" r="0" t="0"/>
            <wp:wrapNone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14761" l="-24" r="-24" t="34475"/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10775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7" w:right="0" w:firstLine="709.0000000000003"/>
        <w:jc w:val="left"/>
        <w:rPr>
          <w:rFonts w:ascii="Delius Swash Caps" w:cs="Delius Swash Caps" w:eastAsia="Delius Swash Caps" w:hAnsi="Delius Swash Cap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elius Swash Caps" w:cs="Delius Swash Caps" w:eastAsia="Delius Swash Caps" w:hAnsi="Delius Swash Cap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Liste de fournitures CP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24.0" w:type="dxa"/>
        <w:jc w:val="left"/>
        <w:tblInd w:w="-113.0" w:type="dxa"/>
        <w:tblLayout w:type="fixed"/>
        <w:tblLook w:val="0000"/>
      </w:tblPr>
      <w:tblGrid>
        <w:gridCol w:w="675"/>
        <w:gridCol w:w="9649"/>
        <w:tblGridChange w:id="0">
          <w:tblGrid>
            <w:gridCol w:w="675"/>
            <w:gridCol w:w="96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cartable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assez grand pour y mettre les grands cahiers.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boîte de mouchoirs en papier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timbale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trousse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avec 1 stylo bille bleu, 1 stylo bille vert, 1 stylo noir, 1 crayon de bois, 1 gomme, 1 taille-crayon avec réserve, 1 règle 20 cm, 1 ardoise effaçable, 1 crayon ardoise, 1 effaceur/chiffon pour l’ardoise, une paire de ciseaux.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trousse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avec 12 crayons de couleur et 12 crayons feutres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chemise rouge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à élastiques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chemise jaune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à élastiques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petite boîte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pour y mettre les étiquettes en début d’année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réserve de petites fournitures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pour l’année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baseline"/>
                <w:rtl w:val="0"/>
              </w:rPr>
              <w:t xml:space="preserve">dans un petit sachet plastique zippé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noté avec le prénom (3 crayons de bois, 3 stylos billes, 1 gomme, 6 crayons ardoise)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-625474</wp:posOffset>
            </wp:positionH>
            <wp:positionV relativeFrom="paragraph">
              <wp:posOffset>128905</wp:posOffset>
            </wp:positionV>
            <wp:extent cx="629920" cy="117856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-15" l="-30" r="-29" t="-15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178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Delius Swash Caps" w:cs="Delius Swash Caps" w:eastAsia="Delius Swash Caps" w:hAnsi="Delius Swash Cap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elius Swash Caps" w:cs="Delius Swash Caps" w:eastAsia="Delius Swash Caps" w:hAnsi="Delius Swash Cap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Merci de noter le prénom de votre enfant sur TOUT le matériel, y compris celui de la réserve.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elius Swash Caps" w:cs="Delius Swash Caps" w:eastAsia="Delius Swash Caps" w:hAnsi="Delius Swash Cap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rFonts w:ascii="Delius Swash Caps" w:cs="Delius Swash Caps" w:eastAsia="Delius Swash Caps" w:hAnsi="Delius Swash Caps"/>
          <w:sz w:val="28"/>
          <w:szCs w:val="28"/>
          <w:rtl w:val="0"/>
        </w:rPr>
        <w:t xml:space="preserve">Prévoir du film plastique pour couvrir quelques cahiers.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5" w:right="0" w:firstLine="708.9999999999998"/>
        <w:jc w:val="left"/>
        <w:rPr>
          <w:rFonts w:ascii="Delius Swash Caps" w:cs="Delius Swash Caps" w:eastAsia="Delius Swash Caps" w:hAnsi="Delius Swash Cap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elius Swash Caps" w:cs="Delius Swash Caps" w:eastAsia="Delius Swash Caps" w:hAnsi="Delius Swash Cap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Bonnes vacances, Stéphanie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elius Swash Caps" w:cs="Delius Swash Caps" w:eastAsia="Delius Swash Caps" w:hAnsi="Delius Swash Cap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elius Swash Caps" w:cs="Delius Swash Caps" w:eastAsia="Delius Swash Caps" w:hAnsi="Delius Swash Cap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Ribeye" w:cs="Ribeye" w:eastAsia="Ribeye" w:hAnsi="Ribey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LL</w:t>
        <w:tab/>
        <w:tab/>
        <w:tab/>
      </w:r>
      <w:r w:rsidDel="00000000" w:rsidR="00000000" w:rsidRPr="00000000">
        <w:rPr>
          <w:rFonts w:ascii="Delius Swash Caps" w:cs="Delius Swash Caps" w:eastAsia="Delius Swash Caps" w:hAnsi="Delius Swash Cap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Liste de fournitures CE1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-539114</wp:posOffset>
            </wp:positionH>
            <wp:positionV relativeFrom="paragraph">
              <wp:posOffset>-502283</wp:posOffset>
            </wp:positionV>
            <wp:extent cx="1162050" cy="1031875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-15" l="-15" r="-15" t="-1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31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4772025</wp:posOffset>
            </wp:positionH>
            <wp:positionV relativeFrom="paragraph">
              <wp:posOffset>-264159</wp:posOffset>
            </wp:positionV>
            <wp:extent cx="1974215" cy="1077595"/>
            <wp:effectExtent b="0" l="0" r="0" t="0"/>
            <wp:wrapNone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14761" l="-24" r="-24" t="34475"/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10775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24.0" w:type="dxa"/>
        <w:jc w:val="left"/>
        <w:tblInd w:w="-113.0" w:type="dxa"/>
        <w:tblLayout w:type="fixed"/>
        <w:tblLook w:val="0000"/>
      </w:tblPr>
      <w:tblGrid>
        <w:gridCol w:w="675"/>
        <w:gridCol w:w="9649"/>
        <w:tblGridChange w:id="0">
          <w:tblGrid>
            <w:gridCol w:w="675"/>
            <w:gridCol w:w="96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cartable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assez grand pour y mettre le porte-vues et les grands cahiers.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boîte de mouchoirs en papier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timbale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trousse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avec 1 stylo bille bleu, 1 stylo bille vert, 1 stylo bille noir, 1 crayon de bois, 1 gomme, 1 taille-crayon avec réserve, 1 règle 20 cm, 1 ardoise effaçable, 1 crayon ardoise, 1 effaceur/chiffon pour l’ardoise, 1 fluo, 1 paire de ciseaux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trousse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avec 12 crayons de couleur et 12 crayons feutres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chemise rouge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à élastiques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chemise jaune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à élastiques jaune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porte-vue 40 vues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réserve de petites fournitures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pour l’année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baseline"/>
                <w:rtl w:val="0"/>
              </w:rPr>
              <w:t xml:space="preserve">dans un petit sachet plastique zippé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noté avec le prénom (3 tubes de colle, 3 crayons de bois, 3 stylos billes, 1 gomme, 3 crayons ardoise)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-625474</wp:posOffset>
            </wp:positionH>
            <wp:positionV relativeFrom="paragraph">
              <wp:posOffset>128905</wp:posOffset>
            </wp:positionV>
            <wp:extent cx="629920" cy="117856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-15" l="-30" r="-29" t="-15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178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Delius Swash Caps" w:cs="Delius Swash Caps" w:eastAsia="Delius Swash Caps" w:hAnsi="Delius Swash Cap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elius Swash Caps" w:cs="Delius Swash Caps" w:eastAsia="Delius Swash Caps" w:hAnsi="Delius Swash Cap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Merci de noter le prénom de votre enfant sur TOUT le matériel, y compris celui de la réserve.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elius Swash Caps" w:cs="Delius Swash Caps" w:eastAsia="Delius Swash Caps" w:hAnsi="Delius Swash Caps"/>
          <w:sz w:val="28"/>
          <w:szCs w:val="2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Delius Swash Caps" w:cs="Delius Swash Caps" w:eastAsia="Delius Swash Caps" w:hAnsi="Delius Swash Caps"/>
          <w:sz w:val="28"/>
          <w:szCs w:val="28"/>
          <w:rtl w:val="0"/>
        </w:rPr>
        <w:t xml:space="preserve">Prévoir du film plastique pour couvrir quelques cahiers.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5" w:right="0" w:firstLine="708.9999999999998"/>
        <w:jc w:val="left"/>
        <w:rPr>
          <w:rFonts w:ascii="Delius Swash Caps" w:cs="Delius Swash Caps" w:eastAsia="Delius Swash Caps" w:hAnsi="Delius Swash Cap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elius Swash Caps" w:cs="Delius Swash Caps" w:eastAsia="Delius Swash Caps" w:hAnsi="Delius Swash Cap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Bonnes vacances, Stéphanie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mic Sans MS"/>
  <w:font w:name="Delius Swash Caps">
    <w:embedRegular w:fontKey="{00000000-0000-0000-0000-000000000000}" r:id="rId1" w:subsetted="0"/>
  </w:font>
  <w:font w:name="Ribeye">
    <w:embedRegular w:fontKey="{00000000-0000-0000-0000-000000000000}" r:id="rId2" w:subsetted="0"/>
  </w:font>
  <w:font w:name="Ruge Boogie">
    <w:embedRegular w:fontKey="{00000000-0000-0000-0000-000000000000}" r:id="rId3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Jokerman" w:cs="Mangal" w:eastAsia="SimSun" w:hAnsi="Joker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Policepardéfaut1">
    <w:name w:val="Police par défaut1"/>
    <w:next w:val="Policepardéfau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Tahoma" w:cs="Tahoma" w:hAnsi="Tahoma"/>
      <w:w w:val="100"/>
      <w:position w:val="-1"/>
      <w:sz w:val="16"/>
      <w:szCs w:val="14"/>
      <w:effect w:val="none"/>
      <w:vertAlign w:val="baseline"/>
      <w:cs w:val="0"/>
      <w:em w:val="none"/>
      <w:lang/>
    </w:rPr>
  </w:style>
  <w:style w:type="paragraph" w:styleId="Titre1">
    <w:name w:val="Titre1"/>
    <w:basedOn w:val="Normal"/>
    <w:next w:val="Corpsdetexte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fr-FR"/>
    </w:r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Liste">
    <w:name w:val="Liste"/>
    <w:basedOn w:val="Textbody"/>
    <w:next w:val="Liste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Légende">
    <w:name w:val="Légende"/>
    <w:basedOn w:val="Normal"/>
    <w:next w:val="Légende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fr-F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Caption">
    <w:name w:val="Caption"/>
    <w:basedOn w:val="Standard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imes New Roman" w:eastAsia="SimSun" w:hAnsi="Tahoma"/>
      <w:w w:val="100"/>
      <w:kern w:val="1"/>
      <w:position w:val="-1"/>
      <w:sz w:val="16"/>
      <w:szCs w:val="14"/>
      <w:effect w:val="none"/>
      <w:vertAlign w:val="baseline"/>
      <w:cs w:val="0"/>
      <w:em w:val="none"/>
      <w:lang w:bidi="ar-SA" w:eastAsia="zh-CN" w:val="und"/>
    </w:rPr>
  </w:style>
  <w:style w:type="paragraph" w:styleId="Contenudetableau">
    <w:name w:val="Contenu de tableau"/>
    <w:basedOn w:val="Normal"/>
    <w:next w:val="Contenudetableau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Titredetableau">
    <w:name w:val="Titre de tableau"/>
    <w:basedOn w:val="Contenudetableau"/>
    <w:next w:val="Titredetableau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Liberation Serif" w:cs="Mangal" w:eastAsia="SimSun" w:hAnsi="Liberation Serif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eliusSwashCaps-regular.ttf"/><Relationship Id="rId2" Type="http://schemas.openxmlformats.org/officeDocument/2006/relationships/font" Target="fonts/Ribeye-regular.ttf"/><Relationship Id="rId3" Type="http://schemas.openxmlformats.org/officeDocument/2006/relationships/font" Target="fonts/RugeBoogi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y2j4GfH+a9c2mQXmubIJ6JAG1A==">CgMxLjA4AHIhMUtSQWtHcndPUEtmQ1hLNVRta3JROUI2eGVTNVF0LVVi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2024-06-18T10:16:00Z</dcterms:created>
  <dc:creator>aline rocard</dc:creator>
</cp:coreProperties>
</file>